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B0" w:rsidRPr="0004152E" w:rsidRDefault="00391E46" w:rsidP="008E4E03">
      <w:pPr>
        <w:pStyle w:val="NormalWeb"/>
        <w:spacing w:before="150" w:beforeAutospacing="0" w:after="150" w:afterAutospacing="0" w:line="360" w:lineRule="auto"/>
        <w:jc w:val="center"/>
        <w:textAlignment w:val="baseline"/>
        <w:rPr>
          <w:rFonts w:asciiTheme="majorBidi" w:hAnsiTheme="majorBidi" w:cstheme="majorBidi"/>
          <w:b/>
          <w:bCs/>
          <w:sz w:val="28"/>
          <w:szCs w:val="28"/>
        </w:rPr>
      </w:pPr>
      <w:r w:rsidRPr="0004152E">
        <w:rPr>
          <w:rFonts w:asciiTheme="majorBidi" w:hAnsiTheme="majorBidi" w:cstheme="majorBidi"/>
          <w:b/>
          <w:bCs/>
          <w:sz w:val="28"/>
          <w:szCs w:val="28"/>
        </w:rPr>
        <w:t xml:space="preserve">LE TOURISME </w:t>
      </w:r>
      <w:r w:rsidR="008E4E03" w:rsidRPr="0004152E">
        <w:rPr>
          <w:rFonts w:asciiTheme="majorBidi" w:hAnsiTheme="majorBidi" w:cstheme="majorBidi"/>
          <w:b/>
          <w:bCs/>
          <w:sz w:val="28"/>
          <w:szCs w:val="28"/>
        </w:rPr>
        <w:t xml:space="preserve">MOYEN DE </w:t>
      </w:r>
      <w:r w:rsidRPr="0004152E">
        <w:rPr>
          <w:rFonts w:asciiTheme="majorBidi" w:hAnsiTheme="majorBidi" w:cstheme="majorBidi"/>
          <w:b/>
          <w:bCs/>
          <w:sz w:val="28"/>
          <w:szCs w:val="28"/>
        </w:rPr>
        <w:t>SAUVEGARDE DU PATRIMOINE URBAIN</w:t>
      </w:r>
    </w:p>
    <w:p w:rsidR="00391E46" w:rsidRPr="0004152E" w:rsidRDefault="00391E46" w:rsidP="000E6554">
      <w:pPr>
        <w:spacing w:before="240" w:line="240" w:lineRule="auto"/>
        <w:jc w:val="center"/>
        <w:rPr>
          <w:rFonts w:asciiTheme="majorBidi" w:hAnsiTheme="majorBidi" w:cstheme="majorBidi"/>
          <w:b/>
          <w:bCs/>
          <w:sz w:val="24"/>
          <w:szCs w:val="24"/>
        </w:rPr>
      </w:pPr>
      <w:r w:rsidRPr="0004152E">
        <w:rPr>
          <w:rFonts w:asciiTheme="majorBidi" w:hAnsiTheme="majorBidi" w:cstheme="majorBidi"/>
          <w:b/>
          <w:bCs/>
          <w:sz w:val="24"/>
          <w:szCs w:val="24"/>
        </w:rPr>
        <w:t>A</w:t>
      </w:r>
      <w:r w:rsidR="000E6554">
        <w:rPr>
          <w:rFonts w:asciiTheme="majorBidi" w:hAnsiTheme="majorBidi" w:cstheme="majorBidi"/>
          <w:b/>
          <w:bCs/>
          <w:sz w:val="24"/>
          <w:szCs w:val="24"/>
        </w:rPr>
        <w:t>mina</w:t>
      </w:r>
      <w:r w:rsidRPr="0004152E">
        <w:rPr>
          <w:rFonts w:asciiTheme="majorBidi" w:hAnsiTheme="majorBidi" w:cstheme="majorBidi"/>
          <w:b/>
          <w:bCs/>
          <w:sz w:val="24"/>
          <w:szCs w:val="24"/>
        </w:rPr>
        <w:t xml:space="preserve"> BENELMADJAT</w:t>
      </w:r>
      <w:r w:rsidR="0004152E" w:rsidRPr="0004152E">
        <w:rPr>
          <w:rFonts w:asciiTheme="majorBidi" w:hAnsiTheme="majorBidi" w:cstheme="majorBidi"/>
          <w:b/>
          <w:bCs/>
          <w:sz w:val="24"/>
          <w:szCs w:val="24"/>
        </w:rPr>
        <w:t>,</w:t>
      </w:r>
      <w:r w:rsidRPr="0004152E">
        <w:rPr>
          <w:rFonts w:asciiTheme="majorBidi" w:hAnsiTheme="majorBidi" w:cstheme="majorBidi"/>
          <w:b/>
          <w:bCs/>
          <w:sz w:val="24"/>
          <w:szCs w:val="24"/>
        </w:rPr>
        <w:t xml:space="preserve"> Pr </w:t>
      </w:r>
      <w:proofErr w:type="spellStart"/>
      <w:r w:rsidRPr="0004152E">
        <w:rPr>
          <w:rFonts w:asciiTheme="majorBidi" w:hAnsiTheme="majorBidi" w:cstheme="majorBidi"/>
          <w:b/>
          <w:bCs/>
          <w:sz w:val="24"/>
          <w:szCs w:val="24"/>
        </w:rPr>
        <w:t>A</w:t>
      </w:r>
      <w:r w:rsidR="000E6554">
        <w:rPr>
          <w:rFonts w:asciiTheme="majorBidi" w:hAnsiTheme="majorBidi" w:cstheme="majorBidi"/>
          <w:b/>
          <w:bCs/>
          <w:sz w:val="24"/>
          <w:szCs w:val="24"/>
        </w:rPr>
        <w:t>hcene</w:t>
      </w:r>
      <w:proofErr w:type="spellEnd"/>
      <w:r w:rsidRPr="0004152E">
        <w:rPr>
          <w:rFonts w:asciiTheme="majorBidi" w:hAnsiTheme="majorBidi" w:cstheme="majorBidi"/>
          <w:b/>
          <w:bCs/>
          <w:sz w:val="24"/>
          <w:szCs w:val="24"/>
        </w:rPr>
        <w:t xml:space="preserve"> BENMISSI</w:t>
      </w:r>
    </w:p>
    <w:p w:rsidR="00391E46" w:rsidRPr="00391E46" w:rsidRDefault="00391E46" w:rsidP="0004152E">
      <w:pPr>
        <w:pStyle w:val="Paragraphedeliste"/>
        <w:spacing w:after="0" w:line="240" w:lineRule="auto"/>
        <w:jc w:val="center"/>
        <w:rPr>
          <w:rFonts w:asciiTheme="minorBidi" w:hAnsiTheme="minorBidi"/>
        </w:rPr>
      </w:pPr>
      <w:r w:rsidRPr="0004152E">
        <w:rPr>
          <w:rFonts w:asciiTheme="majorBidi" w:hAnsiTheme="majorBidi" w:cstheme="majorBidi"/>
          <w:sz w:val="24"/>
          <w:szCs w:val="24"/>
        </w:rPr>
        <w:t xml:space="preserve">*Laboratoire des </w:t>
      </w:r>
      <w:r w:rsidRPr="0004152E">
        <w:rPr>
          <w:rFonts w:asciiTheme="majorBidi" w:hAnsiTheme="majorBidi" w:cstheme="majorBidi"/>
          <w:color w:val="000000"/>
          <w:sz w:val="24"/>
          <w:szCs w:val="24"/>
        </w:rPr>
        <w:t xml:space="preserve"> Sciences  du Territoire, Ressources Naturelles et Environnement</w:t>
      </w:r>
      <w:r w:rsidRPr="00391E46">
        <w:rPr>
          <w:rFonts w:asciiTheme="minorBidi" w:hAnsiTheme="minorBidi"/>
          <w:color w:val="000000"/>
        </w:rPr>
        <w:t xml:space="preserve">  </w:t>
      </w:r>
      <w:r w:rsidRPr="00391E46">
        <w:rPr>
          <w:rFonts w:asciiTheme="minorBidi" w:hAnsiTheme="minorBidi"/>
        </w:rPr>
        <w:t xml:space="preserve">« LASTERNE »  (Université  Frères </w:t>
      </w:r>
      <w:proofErr w:type="spellStart"/>
      <w:r w:rsidRPr="00391E46">
        <w:rPr>
          <w:rFonts w:asciiTheme="minorBidi" w:hAnsiTheme="minorBidi"/>
        </w:rPr>
        <w:t>Mentouri</w:t>
      </w:r>
      <w:proofErr w:type="spellEnd"/>
      <w:r w:rsidRPr="00391E46">
        <w:rPr>
          <w:rFonts w:asciiTheme="minorBidi" w:hAnsiTheme="minorBidi"/>
        </w:rPr>
        <w:t>, Constantine)</w:t>
      </w:r>
    </w:p>
    <w:p w:rsidR="008E4E03" w:rsidRPr="0004152E" w:rsidRDefault="0004152E" w:rsidP="0004152E">
      <w:pPr>
        <w:jc w:val="center"/>
        <w:rPr>
          <w:rFonts w:asciiTheme="majorBidi" w:hAnsiTheme="majorBidi" w:cstheme="majorBidi"/>
          <w:sz w:val="24"/>
          <w:szCs w:val="24"/>
        </w:rPr>
      </w:pPr>
      <w:r w:rsidRPr="0004152E">
        <w:rPr>
          <w:rFonts w:asciiTheme="majorBidi" w:hAnsiTheme="majorBidi" w:cstheme="majorBidi"/>
          <w:sz w:val="24"/>
          <w:szCs w:val="24"/>
        </w:rPr>
        <w:t>E</w:t>
      </w:r>
      <w:r>
        <w:rPr>
          <w:rFonts w:asciiTheme="majorBidi" w:hAnsiTheme="majorBidi" w:cstheme="majorBidi"/>
          <w:sz w:val="24"/>
          <w:szCs w:val="24"/>
        </w:rPr>
        <w:t>-</w:t>
      </w:r>
      <w:r w:rsidRPr="0004152E">
        <w:rPr>
          <w:rFonts w:asciiTheme="majorBidi" w:hAnsiTheme="majorBidi" w:cstheme="majorBidi"/>
          <w:sz w:val="24"/>
          <w:szCs w:val="24"/>
        </w:rPr>
        <w:t>mail : amina.b710@yahoo.fr</w:t>
      </w:r>
    </w:p>
    <w:p w:rsidR="00B43654" w:rsidRDefault="00B43654" w:rsidP="00AA0FB9">
      <w:pPr>
        <w:pStyle w:val="NormalWeb"/>
        <w:spacing w:before="150" w:beforeAutospacing="0" w:after="150" w:afterAutospacing="0" w:line="360" w:lineRule="auto"/>
        <w:jc w:val="both"/>
        <w:textAlignment w:val="baseline"/>
        <w:rPr>
          <w:rFonts w:asciiTheme="majorBidi" w:hAnsiTheme="majorBidi" w:cstheme="majorBidi"/>
        </w:rPr>
      </w:pPr>
    </w:p>
    <w:p w:rsidR="00B43654" w:rsidRDefault="00B43654" w:rsidP="00AA0FB9">
      <w:pPr>
        <w:pStyle w:val="NormalWeb"/>
        <w:spacing w:before="150" w:beforeAutospacing="0" w:after="150" w:afterAutospacing="0" w:line="360" w:lineRule="auto"/>
        <w:jc w:val="both"/>
        <w:textAlignment w:val="baseline"/>
        <w:rPr>
          <w:rFonts w:asciiTheme="majorBidi" w:hAnsiTheme="majorBidi" w:cstheme="majorBidi"/>
        </w:rPr>
      </w:pPr>
    </w:p>
    <w:p w:rsidR="00726815" w:rsidRPr="0004152E" w:rsidRDefault="005217DF" w:rsidP="00AA0FB9">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rPr>
        <w:t>Les villes accueillent plus de la moitié de la population mondiale, et la majo</w:t>
      </w:r>
      <w:r w:rsidR="00726815" w:rsidRPr="0004152E">
        <w:rPr>
          <w:rFonts w:asciiTheme="majorBidi" w:hAnsiTheme="majorBidi" w:cstheme="majorBidi"/>
        </w:rPr>
        <w:t>rité des touristes les visitent</w:t>
      </w:r>
      <w:r w:rsidRPr="0004152E">
        <w:rPr>
          <w:rFonts w:asciiTheme="majorBidi" w:hAnsiTheme="majorBidi" w:cstheme="majorBidi"/>
        </w:rPr>
        <w:t xml:space="preserve">. </w:t>
      </w:r>
    </w:p>
    <w:p w:rsidR="00B75C95" w:rsidRPr="0004152E" w:rsidRDefault="00EC02A0" w:rsidP="00AA0FB9">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rPr>
        <w:t>La ville est la plus importante unité territoriale. Elle est la concentration sur un territoire restreint de préoccupations financières, écologiques, humaines, sociales et culturelles</w:t>
      </w:r>
      <w:r w:rsidR="00B75C95" w:rsidRPr="0004152E">
        <w:rPr>
          <w:rFonts w:asciiTheme="majorBidi" w:hAnsiTheme="majorBidi" w:cstheme="majorBidi"/>
        </w:rPr>
        <w:t xml:space="preserve">, </w:t>
      </w:r>
      <w:r w:rsidRPr="0004152E">
        <w:rPr>
          <w:rFonts w:asciiTheme="majorBidi" w:hAnsiTheme="majorBidi" w:cstheme="majorBidi"/>
        </w:rPr>
        <w:t xml:space="preserve">elle est devenue à la fois une destination prisée et complexe. Ce qui pousse à remettre en cause sa bonne volonté en matière de préservation de l’environnement et son souci pour le bien être de ses habitants et la conservation de leur identité. </w:t>
      </w:r>
    </w:p>
    <w:p w:rsidR="00AA0FB9" w:rsidRPr="0004152E" w:rsidRDefault="00AA0FB9" w:rsidP="006774B8">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rPr>
        <w:t xml:space="preserve">La question du patrimoine est plus que jamais d’actualité dans les villes, </w:t>
      </w:r>
      <w:r w:rsidR="006774B8" w:rsidRPr="0004152E">
        <w:rPr>
          <w:rFonts w:asciiTheme="majorBidi" w:hAnsiTheme="majorBidi" w:cstheme="majorBidi"/>
        </w:rPr>
        <w:t xml:space="preserve">de plus en plus de pays se penchent sur la protection et la valorisation de leur patrimoine, et notamment de leur patrimoine urbain. </w:t>
      </w:r>
      <w:r w:rsidRPr="0004152E">
        <w:rPr>
          <w:rFonts w:asciiTheme="majorBidi" w:hAnsiTheme="majorBidi" w:cstheme="majorBidi"/>
        </w:rPr>
        <w:t xml:space="preserve">la nécessité de le  protéger et de le transmettre par la promotion du tourisme durable, est désormais une idée largement répandue dans le monde. </w:t>
      </w:r>
      <w:r w:rsidR="007218D9" w:rsidRPr="0004152E">
        <w:rPr>
          <w:rFonts w:asciiTheme="majorBidi" w:hAnsiTheme="majorBidi" w:cstheme="majorBidi"/>
        </w:rPr>
        <w:t xml:space="preserve">Aujourd’hui on peut dire quand  </w:t>
      </w:r>
      <w:r w:rsidRPr="0004152E">
        <w:rPr>
          <w:rFonts w:asciiTheme="majorBidi" w:hAnsiTheme="majorBidi" w:cstheme="majorBidi"/>
        </w:rPr>
        <w:t>valoris</w:t>
      </w:r>
      <w:r w:rsidR="007218D9" w:rsidRPr="0004152E">
        <w:rPr>
          <w:rFonts w:asciiTheme="majorBidi" w:hAnsiTheme="majorBidi" w:cstheme="majorBidi"/>
        </w:rPr>
        <w:t xml:space="preserve">ant </w:t>
      </w:r>
      <w:r w:rsidRPr="0004152E">
        <w:rPr>
          <w:rFonts w:asciiTheme="majorBidi" w:hAnsiTheme="majorBidi" w:cstheme="majorBidi"/>
        </w:rPr>
        <w:t>ses héritages architecturaux et urbanistiques</w:t>
      </w:r>
      <w:r w:rsidR="007218D9" w:rsidRPr="0004152E">
        <w:rPr>
          <w:rFonts w:asciiTheme="majorBidi" w:hAnsiTheme="majorBidi" w:cstheme="majorBidi"/>
        </w:rPr>
        <w:t>, la ville</w:t>
      </w:r>
      <w:r w:rsidRPr="0004152E">
        <w:rPr>
          <w:rFonts w:asciiTheme="majorBidi" w:hAnsiTheme="majorBidi" w:cstheme="majorBidi"/>
        </w:rPr>
        <w:t xml:space="preserve"> se donne les moyens de mieux préparer son avenir. </w:t>
      </w:r>
    </w:p>
    <w:p w:rsidR="00726815" w:rsidRPr="0004152E" w:rsidRDefault="00EC02A0" w:rsidP="006774B8">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rPr>
        <w:t>La définition d’un tourisme durable, d’un tourisme urbain, de ses caractéristiques et de ses limites devient alors nécessaire</w:t>
      </w:r>
      <w:r w:rsidR="006774B8" w:rsidRPr="0004152E">
        <w:rPr>
          <w:rFonts w:asciiTheme="majorBidi" w:hAnsiTheme="majorBidi" w:cstheme="majorBidi"/>
        </w:rPr>
        <w:t>.</w:t>
      </w:r>
      <w:r w:rsidR="00AA0FB9" w:rsidRPr="0004152E">
        <w:rPr>
          <w:rFonts w:asciiTheme="majorBidi" w:hAnsiTheme="majorBidi" w:cstheme="majorBidi"/>
        </w:rPr>
        <w:t xml:space="preserve"> </w:t>
      </w:r>
    </w:p>
    <w:p w:rsidR="005F0807" w:rsidRPr="0004152E" w:rsidRDefault="005F0807" w:rsidP="006774B8">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rPr>
        <w:t xml:space="preserve">Le tourisme représente pour ces villes des perspectives de croissance inégalées, et </w:t>
      </w:r>
      <w:r w:rsidR="006774B8" w:rsidRPr="0004152E">
        <w:rPr>
          <w:rFonts w:asciiTheme="majorBidi" w:hAnsiTheme="majorBidi" w:cstheme="majorBidi"/>
        </w:rPr>
        <w:t>l</w:t>
      </w:r>
      <w:r w:rsidRPr="0004152E">
        <w:rPr>
          <w:rFonts w:asciiTheme="majorBidi" w:hAnsiTheme="majorBidi" w:cstheme="majorBidi"/>
        </w:rPr>
        <w:t>es décideurs locaux sont fortement tentés de miser sur ce secteur d’activité rapidement rentable pour dynamiser leur économie. Ils consacrent parfois d’importants efforts dans le but de mettre en valeur leur patrimoine et ainsi pouvoir communiquer sur leur identité culturelle et le caractère unique de ce qu’ils peuvent offrir comme produit touristique sur un marché mondialisé</w:t>
      </w:r>
    </w:p>
    <w:p w:rsidR="005F0807" w:rsidRPr="0004152E" w:rsidRDefault="00391E46" w:rsidP="00513FF9">
      <w:pPr>
        <w:pStyle w:val="NormalWeb"/>
        <w:spacing w:before="150" w:beforeAutospacing="0" w:after="150" w:afterAutospacing="0" w:line="360" w:lineRule="auto"/>
        <w:jc w:val="both"/>
        <w:textAlignment w:val="baseline"/>
        <w:rPr>
          <w:rFonts w:asciiTheme="majorBidi" w:hAnsiTheme="majorBidi" w:cstheme="majorBidi"/>
        </w:rPr>
      </w:pPr>
      <w:r w:rsidRPr="0004152E">
        <w:rPr>
          <w:rFonts w:asciiTheme="majorBidi" w:hAnsiTheme="majorBidi" w:cstheme="majorBidi"/>
          <w:b/>
          <w:bCs/>
        </w:rPr>
        <w:t xml:space="preserve">Mots </w:t>
      </w:r>
      <w:r w:rsidR="00513FF9" w:rsidRPr="0004152E">
        <w:rPr>
          <w:rFonts w:asciiTheme="majorBidi" w:hAnsiTheme="majorBidi" w:cstheme="majorBidi"/>
          <w:b/>
          <w:bCs/>
        </w:rPr>
        <w:t>clés</w:t>
      </w:r>
      <w:r w:rsidRPr="0004152E">
        <w:rPr>
          <w:rFonts w:asciiTheme="majorBidi" w:hAnsiTheme="majorBidi" w:cstheme="majorBidi"/>
          <w:b/>
          <w:bCs/>
        </w:rPr>
        <w:t> :</w:t>
      </w:r>
      <w:r w:rsidRPr="0004152E">
        <w:rPr>
          <w:rFonts w:asciiTheme="majorBidi" w:hAnsiTheme="majorBidi" w:cstheme="majorBidi"/>
        </w:rPr>
        <w:t xml:space="preserve"> tourisme durable, tourisme urbain, patrimoine, ville</w:t>
      </w:r>
    </w:p>
    <w:sectPr w:rsidR="005F0807" w:rsidRPr="0004152E" w:rsidSect="00A3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050D0"/>
    <w:multiLevelType w:val="hybridMultilevel"/>
    <w:tmpl w:val="7AEE969A"/>
    <w:lvl w:ilvl="0" w:tplc="ACCA6552">
      <w:numFmt w:val="bullet"/>
      <w:lvlText w:val=""/>
      <w:lvlJc w:val="left"/>
      <w:pPr>
        <w:ind w:left="720" w:hanging="360"/>
      </w:pPr>
      <w:rPr>
        <w:rFonts w:ascii="Symbol" w:eastAsiaTheme="minorHAns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E6C"/>
    <w:rsid w:val="000061C9"/>
    <w:rsid w:val="0004152E"/>
    <w:rsid w:val="000E6554"/>
    <w:rsid w:val="001C632E"/>
    <w:rsid w:val="001E2299"/>
    <w:rsid w:val="00206AF8"/>
    <w:rsid w:val="0023552A"/>
    <w:rsid w:val="00305F92"/>
    <w:rsid w:val="00391E46"/>
    <w:rsid w:val="003B4E6C"/>
    <w:rsid w:val="00513FF9"/>
    <w:rsid w:val="005217DF"/>
    <w:rsid w:val="00596451"/>
    <w:rsid w:val="005C6F26"/>
    <w:rsid w:val="005E076E"/>
    <w:rsid w:val="005F0807"/>
    <w:rsid w:val="006774B8"/>
    <w:rsid w:val="006A0E00"/>
    <w:rsid w:val="007218D9"/>
    <w:rsid w:val="00726815"/>
    <w:rsid w:val="008E4E03"/>
    <w:rsid w:val="00A146F0"/>
    <w:rsid w:val="00A351B0"/>
    <w:rsid w:val="00AA0FB9"/>
    <w:rsid w:val="00B43654"/>
    <w:rsid w:val="00B75C95"/>
    <w:rsid w:val="00C0666C"/>
    <w:rsid w:val="00C31C4F"/>
    <w:rsid w:val="00C63EE7"/>
    <w:rsid w:val="00D16A4B"/>
    <w:rsid w:val="00EC02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17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16A4B"/>
  </w:style>
  <w:style w:type="paragraph" w:customStyle="1" w:styleId="text">
    <w:name w:val="text"/>
    <w:basedOn w:val="Normal"/>
    <w:rsid w:val="00391E46"/>
    <w:pPr>
      <w:suppressAutoHyphens/>
      <w:spacing w:after="0" w:line="240" w:lineRule="exact"/>
      <w:ind w:firstLine="187"/>
      <w:jc w:val="both"/>
    </w:pPr>
    <w:rPr>
      <w:rFonts w:ascii="Times New Roman" w:eastAsia="Times New Roman" w:hAnsi="Times New Roman" w:cs="Times New Roman"/>
      <w:sz w:val="20"/>
      <w:szCs w:val="20"/>
      <w:lang w:val="en-US" w:eastAsia="ar-SA"/>
    </w:rPr>
  </w:style>
  <w:style w:type="paragraph" w:styleId="Paragraphedeliste">
    <w:name w:val="List Paragraph"/>
    <w:basedOn w:val="Normal"/>
    <w:uiPriority w:val="34"/>
    <w:qFormat/>
    <w:rsid w:val="00391E46"/>
    <w:pPr>
      <w:ind w:left="720"/>
      <w:contextualSpacing/>
    </w:pPr>
  </w:style>
  <w:style w:type="character" w:styleId="Lienhypertexte">
    <w:name w:val="Hyperlink"/>
    <w:basedOn w:val="Policepardfaut"/>
    <w:uiPriority w:val="99"/>
    <w:unhideWhenUsed/>
    <w:rsid w:val="00391E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toshiba</cp:lastModifiedBy>
  <cp:revision>12</cp:revision>
  <dcterms:created xsi:type="dcterms:W3CDTF">2015-09-20T15:41:00Z</dcterms:created>
  <dcterms:modified xsi:type="dcterms:W3CDTF">2015-09-29T20:50:00Z</dcterms:modified>
</cp:coreProperties>
</file>